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02970" w14:textId="235687B4" w:rsidR="00EF6BFC" w:rsidRDefault="00B95517" w:rsidP="00FA0CCA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 СРЕДНЕ</w:t>
      </w:r>
      <w:r w:rsidR="00065C5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МЕСЯЧНОЙ</w: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065C5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ЗАРАБОТНОЙ ПЛАТЕ </w: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EF6BF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РАБОТНИКОВ </w:t>
      </w:r>
      <w:r w:rsidR="002D55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ОРГАНИЗАЦИЙ </w:t>
      </w:r>
    </w:p>
    <w:p w14:paraId="2FAC1D71" w14:textId="2672A43A" w:rsidR="00EF6BFC" w:rsidRDefault="004F302F" w:rsidP="00EF6BFC">
      <w:pPr>
        <w:pStyle w:val="a3"/>
        <w:tabs>
          <w:tab w:val="clear" w:pos="9355"/>
          <w:tab w:val="left" w:pos="10206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</w:t>
      </w:r>
      <w:r w:rsidR="00EF6BF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УНИЦИПАЛЬНЫМ ОБРАЗОВАНИЯМ </w:t>
      </w:r>
    </w:p>
    <w:p w14:paraId="2E74367A" w14:textId="0C42D365" w:rsidR="008B180A" w:rsidRDefault="008B180A" w:rsidP="00A047D5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40DC4D1E" w14:textId="77777777" w:rsidR="00570C4E" w:rsidRDefault="00570C4E" w:rsidP="00A047D5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42D33A1A" w14:textId="0040AD6D" w:rsidR="003F30B2" w:rsidRPr="00736ED8" w:rsidRDefault="003F30B2" w:rsidP="002200F0">
      <w:pPr>
        <w:pStyle w:val="a7"/>
        <w:ind w:left="1080"/>
        <w:jc w:val="center"/>
        <w:rPr>
          <w:rFonts w:ascii="Arial" w:eastAsia="Calibri" w:hAnsi="Arial" w:cs="Arial"/>
          <w:b/>
          <w:color w:val="363194" w:themeColor="accent1"/>
        </w:rPr>
      </w:pPr>
      <w:bookmarkStart w:id="0" w:name="_GoBack"/>
      <w:bookmarkEnd w:id="0"/>
      <w:r w:rsidRPr="00736ED8">
        <w:rPr>
          <w:rFonts w:ascii="Arial" w:eastAsia="Calibri" w:hAnsi="Arial" w:cs="Arial"/>
          <w:b/>
          <w:color w:val="363194" w:themeColor="accent1"/>
        </w:rPr>
        <w:t>Среднемесячная заработная плата</w:t>
      </w:r>
    </w:p>
    <w:p w14:paraId="1BBA7765" w14:textId="16C27287" w:rsidR="00EB2F49" w:rsidRDefault="00EB2F49" w:rsidP="00C61388">
      <w:pPr>
        <w:spacing w:after="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color w:val="363194" w:themeColor="accent1"/>
        </w:rPr>
        <w:t>В январе</w:t>
      </w:r>
      <w:r w:rsidR="00E272EA">
        <w:rPr>
          <w:rFonts w:ascii="Arial" w:hAnsi="Arial" w:cs="Arial"/>
          <w:b/>
          <w:color w:val="363194" w:themeColor="accent1"/>
        </w:rPr>
        <w:t>-</w:t>
      </w:r>
      <w:r w:rsidR="00FB7810">
        <w:rPr>
          <w:rFonts w:ascii="Arial" w:hAnsi="Arial" w:cs="Arial"/>
          <w:b/>
          <w:color w:val="363194" w:themeColor="accent1"/>
        </w:rPr>
        <w:t>апрел</w:t>
      </w:r>
      <w:r w:rsidR="00E272EA">
        <w:rPr>
          <w:rFonts w:ascii="Arial" w:hAnsi="Arial" w:cs="Arial"/>
          <w:b/>
          <w:color w:val="363194" w:themeColor="accent1"/>
        </w:rPr>
        <w:t xml:space="preserve">е </w:t>
      </w:r>
      <w:r>
        <w:rPr>
          <w:rFonts w:ascii="Arial" w:hAnsi="Arial" w:cs="Arial"/>
          <w:b/>
          <w:color w:val="363194" w:themeColor="accent1"/>
        </w:rPr>
        <w:t xml:space="preserve"> 2024 года с</w:t>
      </w:r>
      <w:r w:rsidRPr="00095434">
        <w:rPr>
          <w:rFonts w:ascii="Arial" w:hAnsi="Arial" w:cs="Arial"/>
          <w:b/>
          <w:color w:val="363194" w:themeColor="accent1"/>
        </w:rPr>
        <w:t>редне</w:t>
      </w:r>
      <w:r>
        <w:rPr>
          <w:rFonts w:ascii="Arial" w:hAnsi="Arial" w:cs="Arial"/>
          <w:b/>
          <w:color w:val="363194" w:themeColor="accent1"/>
        </w:rPr>
        <w:t>месячная начисленная заработная плата</w:t>
      </w:r>
      <w:r>
        <w:rPr>
          <w:rFonts w:ascii="Arial" w:hAnsi="Arial" w:cs="Arial"/>
          <w:b/>
          <w:color w:val="363194"/>
        </w:rPr>
        <w:t xml:space="preserve"> </w:t>
      </w:r>
      <w:r w:rsidRPr="00B21A4C">
        <w:rPr>
          <w:rFonts w:ascii="Arial" w:hAnsi="Arial" w:cs="Arial"/>
          <w:b/>
          <w:color w:val="363194"/>
        </w:rPr>
        <w:t xml:space="preserve"> </w:t>
      </w:r>
      <w:r>
        <w:rPr>
          <w:rFonts w:ascii="Arial" w:hAnsi="Arial" w:cs="Arial"/>
          <w:b/>
          <w:color w:val="363194"/>
        </w:rPr>
        <w:t xml:space="preserve">работников </w:t>
      </w:r>
      <w:r w:rsidRPr="00B21A4C">
        <w:rPr>
          <w:rFonts w:ascii="Arial" w:hAnsi="Arial" w:cs="Arial"/>
          <w:color w:val="363194"/>
        </w:rPr>
        <w:t xml:space="preserve"> </w:t>
      </w:r>
      <w:r>
        <w:rPr>
          <w:rFonts w:ascii="Arial" w:hAnsi="Arial" w:cs="Arial"/>
          <w:color w:val="282A2E"/>
        </w:rPr>
        <w:t xml:space="preserve"> организаций, не относящихся к субъектам малого предпринимательства (без уч</w:t>
      </w:r>
      <w:r w:rsidR="00C67B50">
        <w:rPr>
          <w:rFonts w:ascii="Arial" w:hAnsi="Arial" w:cs="Arial"/>
          <w:color w:val="282A2E"/>
        </w:rPr>
        <w:t>ета совместителей) составляла  40</w:t>
      </w:r>
      <w:r w:rsidR="007171D6">
        <w:rPr>
          <w:rFonts w:ascii="Arial" w:hAnsi="Arial" w:cs="Arial"/>
          <w:color w:val="282A2E"/>
        </w:rPr>
        <w:t>951</w:t>
      </w:r>
      <w:r w:rsidR="00C61388">
        <w:rPr>
          <w:rFonts w:ascii="Arial" w:hAnsi="Arial" w:cs="Arial"/>
          <w:color w:val="282A2E"/>
        </w:rPr>
        <w:t xml:space="preserve">,1 </w:t>
      </w:r>
      <w:r>
        <w:rPr>
          <w:rFonts w:ascii="Arial" w:hAnsi="Arial" w:cs="Arial"/>
          <w:color w:val="282A2E"/>
        </w:rPr>
        <w:t xml:space="preserve"> рубл</w:t>
      </w:r>
      <w:r w:rsidR="00061758">
        <w:rPr>
          <w:rFonts w:ascii="Arial" w:hAnsi="Arial" w:cs="Arial"/>
          <w:color w:val="282A2E"/>
        </w:rPr>
        <w:t>ь</w:t>
      </w:r>
      <w:r>
        <w:rPr>
          <w:rFonts w:ascii="Arial" w:hAnsi="Arial" w:cs="Arial"/>
          <w:color w:val="282A2E"/>
        </w:rPr>
        <w:t xml:space="preserve">  и  увеличилась   по  сравнению  с</w:t>
      </w:r>
      <w:r w:rsidR="000811D6">
        <w:rPr>
          <w:rFonts w:ascii="Arial" w:hAnsi="Arial" w:cs="Arial"/>
          <w:color w:val="282A2E"/>
        </w:rPr>
        <w:t xml:space="preserve"> январем</w:t>
      </w:r>
      <w:r w:rsidR="002E4247">
        <w:rPr>
          <w:rFonts w:ascii="Arial" w:hAnsi="Arial" w:cs="Arial"/>
          <w:color w:val="282A2E"/>
        </w:rPr>
        <w:t xml:space="preserve"> </w:t>
      </w:r>
      <w:r w:rsidR="000811D6">
        <w:rPr>
          <w:rFonts w:ascii="Arial" w:hAnsi="Arial" w:cs="Arial"/>
          <w:color w:val="282A2E"/>
        </w:rPr>
        <w:t>-</w:t>
      </w:r>
      <w:r>
        <w:rPr>
          <w:rFonts w:ascii="Arial" w:hAnsi="Arial" w:cs="Arial"/>
          <w:color w:val="282A2E"/>
        </w:rPr>
        <w:t xml:space="preserve"> </w:t>
      </w:r>
      <w:r w:rsidR="00061758">
        <w:rPr>
          <w:rFonts w:ascii="Arial" w:hAnsi="Arial" w:cs="Arial"/>
          <w:color w:val="282A2E"/>
        </w:rPr>
        <w:t>апрелем</w:t>
      </w:r>
      <w:r>
        <w:rPr>
          <w:rFonts w:ascii="Arial" w:hAnsi="Arial" w:cs="Arial"/>
          <w:color w:val="282A2E"/>
        </w:rPr>
        <w:t xml:space="preserve">  предыдущего  года</w:t>
      </w:r>
      <w:r w:rsidR="00EF6BFC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  на 1</w:t>
      </w:r>
      <w:r w:rsidR="00C61388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</w:t>
      </w:r>
      <w:r w:rsidR="007171D6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%.</w:t>
      </w:r>
    </w:p>
    <w:p w14:paraId="2D409D3B" w14:textId="77777777" w:rsidR="002D27B6" w:rsidRDefault="002D27B6" w:rsidP="00EB2F49">
      <w:pPr>
        <w:spacing w:after="0"/>
        <w:jc w:val="both"/>
        <w:rPr>
          <w:rFonts w:ascii="Arial" w:hAnsi="Arial" w:cs="Arial"/>
          <w:color w:val="282A2E"/>
        </w:rPr>
      </w:pPr>
    </w:p>
    <w:p w14:paraId="22DC993B" w14:textId="77777777" w:rsidR="002D27B6" w:rsidRDefault="002D27B6" w:rsidP="00EB2F49">
      <w:pPr>
        <w:spacing w:after="0"/>
        <w:jc w:val="both"/>
        <w:rPr>
          <w:rFonts w:ascii="Arial" w:hAnsi="Arial" w:cs="Arial"/>
          <w:color w:val="282A2E"/>
        </w:rPr>
      </w:pPr>
    </w:p>
    <w:p w14:paraId="03EF3A23" w14:textId="65DFA8D0" w:rsidR="002D27B6" w:rsidRPr="00862AAF" w:rsidRDefault="002D27B6" w:rsidP="00862AAF">
      <w:pPr>
        <w:spacing w:after="0"/>
        <w:jc w:val="center"/>
        <w:rPr>
          <w:rFonts w:ascii="Arial" w:hAnsi="Arial" w:cs="Arial"/>
          <w:b/>
          <w:color w:val="363194" w:themeColor="accent1"/>
          <w:vertAlign w:val="superscript"/>
        </w:rPr>
      </w:pPr>
      <w:r w:rsidRPr="00862AAF">
        <w:rPr>
          <w:rFonts w:ascii="Arial" w:hAnsi="Arial" w:cs="Arial"/>
          <w:b/>
          <w:color w:val="363194" w:themeColor="accent1"/>
        </w:rPr>
        <w:t>Среднемесячная заработная плата работников</w:t>
      </w:r>
      <w:proofErr w:type="gramStart"/>
      <w:r w:rsidRPr="00862AAF">
        <w:rPr>
          <w:rFonts w:ascii="Arial" w:hAnsi="Arial" w:cs="Arial"/>
          <w:b/>
          <w:color w:val="363194" w:themeColor="accent1"/>
          <w:vertAlign w:val="superscript"/>
        </w:rPr>
        <w:t>1</w:t>
      </w:r>
      <w:proofErr w:type="gramEnd"/>
      <w:r w:rsidRPr="00862AAF">
        <w:rPr>
          <w:rFonts w:ascii="Arial" w:hAnsi="Arial" w:cs="Arial"/>
          <w:b/>
          <w:color w:val="363194" w:themeColor="accent1"/>
          <w:vertAlign w:val="superscript"/>
        </w:rPr>
        <w:t>)</w:t>
      </w:r>
    </w:p>
    <w:p w14:paraId="6C650C78" w14:textId="74B5FE65" w:rsidR="00AA43BB" w:rsidRPr="002D27B6" w:rsidRDefault="002D27B6" w:rsidP="00570C4E">
      <w:pPr>
        <w:pStyle w:val="a7"/>
        <w:ind w:left="1080"/>
        <w:jc w:val="center"/>
        <w:rPr>
          <w:rFonts w:ascii="Arial" w:eastAsia="Calibri" w:hAnsi="Arial" w:cs="Arial"/>
          <w:i/>
          <w:color w:val="363194" w:themeColor="accent1"/>
          <w:sz w:val="20"/>
          <w:szCs w:val="20"/>
        </w:rPr>
      </w:pPr>
      <w:proofErr w:type="gramStart"/>
      <w:r w:rsidRPr="002D27B6">
        <w:rPr>
          <w:rFonts w:ascii="Arial" w:eastAsia="Calibri" w:hAnsi="Arial" w:cs="Arial"/>
          <w:i/>
          <w:color w:val="363194" w:themeColor="accent1"/>
          <w:sz w:val="20"/>
          <w:szCs w:val="20"/>
        </w:rPr>
        <w:t>(</w:t>
      </w:r>
      <w:r w:rsidR="00570C4E">
        <w:rPr>
          <w:rFonts w:ascii="Arial" w:eastAsia="Calibri" w:hAnsi="Arial" w:cs="Arial"/>
          <w:i/>
          <w:color w:val="363194" w:themeColor="accent1"/>
          <w:sz w:val="20"/>
          <w:szCs w:val="20"/>
        </w:rPr>
        <w:t>п</w:t>
      </w:r>
      <w:r w:rsidRPr="002D27B6">
        <w:rPr>
          <w:rFonts w:ascii="Arial" w:eastAsia="Calibri" w:hAnsi="Arial" w:cs="Arial"/>
          <w:i/>
          <w:color w:val="363194" w:themeColor="accent1"/>
          <w:sz w:val="20"/>
          <w:szCs w:val="20"/>
        </w:rPr>
        <w:t>о организациям не относящихся к субъектам малого предпринимательства,</w:t>
      </w:r>
      <w:proofErr w:type="gramEnd"/>
    </w:p>
    <w:p w14:paraId="4E53B09C" w14:textId="0C2870EC" w:rsidR="00CF4492" w:rsidRDefault="002D27B6" w:rsidP="00570C4E">
      <w:pPr>
        <w:pStyle w:val="a7"/>
        <w:ind w:left="1080"/>
        <w:jc w:val="center"/>
        <w:rPr>
          <w:rFonts w:ascii="Arial" w:eastAsia="Calibri" w:hAnsi="Arial" w:cs="Arial"/>
          <w:i/>
          <w:color w:val="363194" w:themeColor="accent1"/>
          <w:sz w:val="20"/>
          <w:szCs w:val="20"/>
        </w:rPr>
      </w:pPr>
      <w:r w:rsidRPr="002D27B6">
        <w:rPr>
          <w:rFonts w:ascii="Arial" w:eastAsia="Calibri" w:hAnsi="Arial" w:cs="Arial"/>
          <w:i/>
          <w:color w:val="363194" w:themeColor="accent1"/>
          <w:sz w:val="20"/>
          <w:szCs w:val="20"/>
        </w:rPr>
        <w:t>с численностью работников больше 15 человек</w:t>
      </w:r>
      <w:r>
        <w:rPr>
          <w:rFonts w:ascii="Arial" w:eastAsia="Calibri" w:hAnsi="Arial" w:cs="Arial"/>
          <w:i/>
          <w:color w:val="363194" w:themeColor="accent1"/>
          <w:sz w:val="20"/>
          <w:szCs w:val="20"/>
        </w:rPr>
        <w:t>.)</w:t>
      </w:r>
    </w:p>
    <w:p w14:paraId="116FC3B1" w14:textId="77777777" w:rsidR="00384D13" w:rsidRDefault="00384D13" w:rsidP="00570C4E">
      <w:pPr>
        <w:pStyle w:val="a7"/>
        <w:ind w:left="1080"/>
        <w:jc w:val="center"/>
        <w:rPr>
          <w:rFonts w:ascii="Arial" w:eastAsia="Calibri" w:hAnsi="Arial" w:cs="Arial"/>
          <w:i/>
          <w:color w:val="363194" w:themeColor="accent1"/>
          <w:sz w:val="20"/>
          <w:szCs w:val="20"/>
        </w:rPr>
      </w:pPr>
    </w:p>
    <w:p w14:paraId="6F3879E7" w14:textId="664A9F33" w:rsidR="00C67B50" w:rsidRPr="00C67B50" w:rsidRDefault="00C925A2" w:rsidP="00C67B50">
      <w:pPr>
        <w:pStyle w:val="a7"/>
        <w:spacing w:after="0"/>
        <w:ind w:left="1080"/>
        <w:rPr>
          <w:rFonts w:ascii="Arial" w:eastAsia="Calibri" w:hAnsi="Arial" w:cs="Arial"/>
          <w:i/>
          <w:color w:val="363194" w:themeColor="accent1"/>
          <w:sz w:val="20"/>
          <w:szCs w:val="20"/>
        </w:rPr>
      </w:pPr>
      <w:r>
        <w:rPr>
          <w:rFonts w:ascii="Arial" w:eastAsia="Calibri" w:hAnsi="Arial" w:cs="Arial"/>
          <w:i/>
          <w:color w:val="363194" w:themeColor="accent1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913656">
        <w:rPr>
          <w:rFonts w:ascii="Arial" w:eastAsia="Calibri" w:hAnsi="Arial" w:cs="Arial"/>
          <w:i/>
          <w:color w:val="363194" w:themeColor="accent1"/>
          <w:sz w:val="20"/>
          <w:szCs w:val="20"/>
        </w:rPr>
        <w:t xml:space="preserve">   </w:t>
      </w:r>
      <w:r>
        <w:rPr>
          <w:rFonts w:ascii="Arial" w:eastAsia="Calibri" w:hAnsi="Arial" w:cs="Arial"/>
          <w:i/>
          <w:color w:val="363194" w:themeColor="accent1"/>
          <w:sz w:val="20"/>
          <w:szCs w:val="20"/>
        </w:rPr>
        <w:t xml:space="preserve">   </w:t>
      </w:r>
      <w:r w:rsidRPr="00C925A2">
        <w:rPr>
          <w:rFonts w:ascii="Arial" w:eastAsia="Calibri" w:hAnsi="Arial" w:cs="Arial"/>
          <w:i/>
          <w:sz w:val="20"/>
          <w:szCs w:val="20"/>
        </w:rPr>
        <w:t>рублей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8"/>
        <w:gridCol w:w="1558"/>
        <w:gridCol w:w="1558"/>
        <w:gridCol w:w="1384"/>
        <w:gridCol w:w="1559"/>
        <w:gridCol w:w="1848"/>
      </w:tblGrid>
      <w:tr w:rsidR="00C67B50" w:rsidRPr="0050523C" w14:paraId="5E945B77" w14:textId="77777777" w:rsidTr="00D96310">
        <w:tc>
          <w:tcPr>
            <w:tcW w:w="2838" w:type="dxa"/>
            <w:vMerge w:val="restart"/>
            <w:shd w:val="clear" w:color="auto" w:fill="EBEBEB"/>
          </w:tcPr>
          <w:p w14:paraId="74248FDD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shd w:val="clear" w:color="auto" w:fill="EBEBEB"/>
            <w:vAlign w:val="center"/>
          </w:tcPr>
          <w:p w14:paraId="39AFF790" w14:textId="4B98DE09" w:rsidR="00C67B50" w:rsidRDefault="00FB781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  <w:p w14:paraId="2EB926E8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558" w:type="dxa"/>
            <w:vMerge w:val="restart"/>
            <w:shd w:val="clear" w:color="auto" w:fill="EBEBEB"/>
            <w:vAlign w:val="center"/>
          </w:tcPr>
          <w:p w14:paraId="101652B9" w14:textId="05A99AB7" w:rsidR="00C67B50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FB7810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  <w:p w14:paraId="43703EC6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4791" w:type="dxa"/>
            <w:gridSpan w:val="3"/>
            <w:shd w:val="clear" w:color="auto" w:fill="EBEBEB"/>
            <w:vAlign w:val="center"/>
          </w:tcPr>
          <w:p w14:paraId="44251B47" w14:textId="69DC1ECD" w:rsidR="00C67B50" w:rsidRPr="00410D70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Темпы роста</w:t>
            </w:r>
          </w:p>
        </w:tc>
      </w:tr>
      <w:tr w:rsidR="00C67B50" w:rsidRPr="0050523C" w14:paraId="2831F754" w14:textId="77777777" w:rsidTr="00D96310">
        <w:tc>
          <w:tcPr>
            <w:tcW w:w="2838" w:type="dxa"/>
            <w:vMerge/>
            <w:shd w:val="clear" w:color="auto" w:fill="EBEBEB"/>
          </w:tcPr>
          <w:p w14:paraId="7C85DAEA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BEBEB"/>
            <w:vAlign w:val="center"/>
          </w:tcPr>
          <w:p w14:paraId="362C386C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BEBEB"/>
            <w:vAlign w:val="center"/>
          </w:tcPr>
          <w:p w14:paraId="597D52FC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43" w:type="dxa"/>
            <w:gridSpan w:val="2"/>
            <w:shd w:val="clear" w:color="auto" w:fill="EBEBEB"/>
            <w:vAlign w:val="center"/>
          </w:tcPr>
          <w:p w14:paraId="37E57FE3" w14:textId="446F2D8C" w:rsidR="00C67B50" w:rsidRDefault="00FB781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  <w:r w:rsidR="00C67B50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  <w:p w14:paraId="7A680858" w14:textId="77777777" w:rsidR="00C67B50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1848" w:type="dxa"/>
            <w:vMerge w:val="restart"/>
            <w:shd w:val="clear" w:color="auto" w:fill="EBEBEB"/>
            <w:vAlign w:val="center"/>
          </w:tcPr>
          <w:p w14:paraId="041512DB" w14:textId="7EB0C404" w:rsidR="00C67B50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FB7810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37810AD7" w14:textId="77777777" w:rsidR="00C67B50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  <w:p w14:paraId="6C89A52E" w14:textId="77777777" w:rsidR="00C67B50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в % к </w:t>
            </w:r>
          </w:p>
          <w:p w14:paraId="7792D60F" w14:textId="632B0B53" w:rsidR="00C67B50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январю-</w:t>
            </w:r>
            <w:r w:rsidR="00FB7810">
              <w:rPr>
                <w:rFonts w:ascii="Arial" w:hAnsi="Arial" w:cs="Arial"/>
                <w:color w:val="282A2E"/>
                <w:sz w:val="18"/>
                <w:szCs w:val="18"/>
              </w:rPr>
              <w:t>апрелю</w:t>
            </w:r>
          </w:p>
          <w:p w14:paraId="572B037F" w14:textId="77777777" w:rsidR="00C67B50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2023г.</w:t>
            </w:r>
          </w:p>
        </w:tc>
      </w:tr>
      <w:tr w:rsidR="00C67B50" w:rsidRPr="0050523C" w14:paraId="7DB3C449" w14:textId="77777777" w:rsidTr="00D96310">
        <w:tc>
          <w:tcPr>
            <w:tcW w:w="2838" w:type="dxa"/>
            <w:vMerge/>
            <w:shd w:val="clear" w:color="auto" w:fill="EBEBEB"/>
          </w:tcPr>
          <w:p w14:paraId="1FEA2357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BEBEB"/>
            <w:vAlign w:val="center"/>
          </w:tcPr>
          <w:p w14:paraId="745A8191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EBEBEB"/>
            <w:vAlign w:val="center"/>
          </w:tcPr>
          <w:p w14:paraId="4F298406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EBEBEB"/>
            <w:vAlign w:val="center"/>
          </w:tcPr>
          <w:p w14:paraId="06BAA6AF" w14:textId="72783183" w:rsidR="00C67B50" w:rsidRDefault="00FB781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апрелю</w:t>
            </w:r>
          </w:p>
          <w:p w14:paraId="41994C82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2023г.</w:t>
            </w:r>
          </w:p>
        </w:tc>
        <w:tc>
          <w:tcPr>
            <w:tcW w:w="1559" w:type="dxa"/>
            <w:shd w:val="clear" w:color="auto" w:fill="EBEBEB"/>
            <w:vAlign w:val="center"/>
          </w:tcPr>
          <w:p w14:paraId="3118F543" w14:textId="39E2A242" w:rsidR="00C67B50" w:rsidRDefault="00FB781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марту</w:t>
            </w:r>
          </w:p>
          <w:p w14:paraId="2585E39B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848" w:type="dxa"/>
            <w:vMerge/>
            <w:shd w:val="clear" w:color="auto" w:fill="EBEBEB"/>
            <w:vAlign w:val="center"/>
          </w:tcPr>
          <w:p w14:paraId="1C798A1A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67B50" w:rsidRPr="0050523C" w14:paraId="5AADAAA2" w14:textId="77777777" w:rsidTr="00D96310">
        <w:tc>
          <w:tcPr>
            <w:tcW w:w="2838" w:type="dxa"/>
            <w:vAlign w:val="bottom"/>
          </w:tcPr>
          <w:p w14:paraId="747E113D" w14:textId="77777777" w:rsidR="00C67B50" w:rsidRPr="0033683C" w:rsidRDefault="00C67B50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33683C">
              <w:rPr>
                <w:rFonts w:ascii="Arial" w:hAnsi="Arial" w:cs="Arial"/>
                <w:b/>
                <w:color w:val="282A2E"/>
                <w:sz w:val="18"/>
                <w:szCs w:val="18"/>
              </w:rPr>
              <w:t>Чеченская Республика</w:t>
            </w:r>
          </w:p>
          <w:p w14:paraId="23684095" w14:textId="77777777" w:rsidR="00C67B50" w:rsidRPr="0050523C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1824B80" w14:textId="23B52896" w:rsidR="00C67B50" w:rsidRPr="004C3DAB" w:rsidRDefault="00221C6A" w:rsidP="0012028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41559,4</w:t>
            </w:r>
          </w:p>
        </w:tc>
        <w:tc>
          <w:tcPr>
            <w:tcW w:w="1558" w:type="dxa"/>
            <w:vAlign w:val="center"/>
          </w:tcPr>
          <w:p w14:paraId="2E975042" w14:textId="71008463" w:rsidR="00C67B50" w:rsidRPr="004C3DAB" w:rsidRDefault="004C3DAB" w:rsidP="00885FF2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C3DAB">
              <w:rPr>
                <w:rFonts w:ascii="Arial" w:hAnsi="Arial" w:cs="Arial"/>
                <w:b/>
                <w:color w:val="282A2E"/>
                <w:sz w:val="18"/>
                <w:szCs w:val="18"/>
              </w:rPr>
              <w:t>40</w:t>
            </w:r>
            <w:r w:rsidR="00885FF2">
              <w:rPr>
                <w:rFonts w:ascii="Arial" w:hAnsi="Arial" w:cs="Arial"/>
                <w:b/>
                <w:color w:val="282A2E"/>
                <w:sz w:val="18"/>
                <w:szCs w:val="18"/>
              </w:rPr>
              <w:t>951</w:t>
            </w:r>
            <w:r w:rsidR="003F4DAD">
              <w:rPr>
                <w:rFonts w:ascii="Arial" w:hAnsi="Arial" w:cs="Arial"/>
                <w:b/>
                <w:color w:val="282A2E"/>
                <w:sz w:val="18"/>
                <w:szCs w:val="18"/>
              </w:rPr>
              <w:t>,1</w:t>
            </w:r>
          </w:p>
        </w:tc>
        <w:tc>
          <w:tcPr>
            <w:tcW w:w="1384" w:type="dxa"/>
            <w:vAlign w:val="center"/>
          </w:tcPr>
          <w:p w14:paraId="7DEEB6E2" w14:textId="3CF77592" w:rsidR="00C67B50" w:rsidRPr="004C3DAB" w:rsidRDefault="000D4105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110,8</w:t>
            </w:r>
          </w:p>
        </w:tc>
        <w:tc>
          <w:tcPr>
            <w:tcW w:w="1559" w:type="dxa"/>
            <w:vAlign w:val="center"/>
          </w:tcPr>
          <w:p w14:paraId="49EB042C" w14:textId="43D7C010" w:rsidR="00C67B50" w:rsidRPr="004C3DAB" w:rsidRDefault="00C82D63" w:rsidP="00201F77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848" w:type="dxa"/>
            <w:vAlign w:val="center"/>
          </w:tcPr>
          <w:p w14:paraId="580BE06D" w14:textId="77DBD272" w:rsidR="00C67B50" w:rsidRPr="004C3DAB" w:rsidRDefault="002169EA" w:rsidP="00F8572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111,</w:t>
            </w:r>
            <w:r w:rsidR="00F8572B">
              <w:rPr>
                <w:rFonts w:ascii="Arial" w:hAnsi="Arial" w:cs="Arial"/>
                <w:b/>
                <w:color w:val="282A2E"/>
                <w:sz w:val="18"/>
                <w:szCs w:val="18"/>
              </w:rPr>
              <w:t>1</w:t>
            </w:r>
          </w:p>
        </w:tc>
      </w:tr>
      <w:tr w:rsidR="00C67B50" w:rsidRPr="0050523C" w14:paraId="70AAB4AD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5377FE6A" w14:textId="77777777" w:rsidR="00C67B50" w:rsidRPr="0050523C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3683C">
              <w:rPr>
                <w:rFonts w:ascii="Arial" w:hAnsi="Arial" w:cs="Arial"/>
                <w:b/>
                <w:color w:val="282A2E"/>
                <w:sz w:val="18"/>
                <w:szCs w:val="18"/>
              </w:rPr>
              <w:t>муниципальные районы</w:t>
            </w:r>
          </w:p>
        </w:tc>
        <w:tc>
          <w:tcPr>
            <w:tcW w:w="1558" w:type="dxa"/>
            <w:vAlign w:val="center"/>
          </w:tcPr>
          <w:p w14:paraId="3D68021F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A264264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08CDDC16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80DEBB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56ED8240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67B50" w:rsidRPr="0050523C" w14:paraId="0512C574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5FE25279" w14:textId="77777777" w:rsidR="00C67B50" w:rsidRPr="0033683C" w:rsidRDefault="00C67B50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Ачхой-Мартановский</w:t>
            </w:r>
            <w:proofErr w:type="spellEnd"/>
          </w:p>
        </w:tc>
        <w:tc>
          <w:tcPr>
            <w:tcW w:w="1558" w:type="dxa"/>
            <w:vAlign w:val="center"/>
          </w:tcPr>
          <w:p w14:paraId="0882CEF1" w14:textId="390DE924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31792,4</w:t>
            </w:r>
          </w:p>
        </w:tc>
        <w:tc>
          <w:tcPr>
            <w:tcW w:w="1558" w:type="dxa"/>
            <w:vAlign w:val="center"/>
          </w:tcPr>
          <w:p w14:paraId="1D49A502" w14:textId="2699D4BE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31593,8</w:t>
            </w:r>
          </w:p>
        </w:tc>
        <w:tc>
          <w:tcPr>
            <w:tcW w:w="1384" w:type="dxa"/>
            <w:vAlign w:val="center"/>
          </w:tcPr>
          <w:p w14:paraId="2D4BECB5" w14:textId="7C663D00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</w:t>
            </w:r>
          </w:p>
        </w:tc>
        <w:tc>
          <w:tcPr>
            <w:tcW w:w="1559" w:type="dxa"/>
            <w:vAlign w:val="center"/>
          </w:tcPr>
          <w:p w14:paraId="54C4B152" w14:textId="46F01023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848" w:type="dxa"/>
            <w:vAlign w:val="center"/>
          </w:tcPr>
          <w:p w14:paraId="18D38144" w14:textId="47255BA5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</w:tr>
      <w:tr w:rsidR="00C67B50" w:rsidRPr="0050523C" w14:paraId="3994B8CC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3C2DAC03" w14:textId="77777777" w:rsidR="00C67B50" w:rsidRPr="0033683C" w:rsidRDefault="00C67B50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1558" w:type="dxa"/>
            <w:vAlign w:val="center"/>
          </w:tcPr>
          <w:p w14:paraId="3F2CC3C2" w14:textId="65B5EC28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33838,9</w:t>
            </w:r>
          </w:p>
        </w:tc>
        <w:tc>
          <w:tcPr>
            <w:tcW w:w="1558" w:type="dxa"/>
            <w:vAlign w:val="center"/>
          </w:tcPr>
          <w:p w14:paraId="335ECD0F" w14:textId="768344A7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33447,9</w:t>
            </w:r>
          </w:p>
        </w:tc>
        <w:tc>
          <w:tcPr>
            <w:tcW w:w="1384" w:type="dxa"/>
            <w:vAlign w:val="center"/>
          </w:tcPr>
          <w:p w14:paraId="56ED7B49" w14:textId="793F1678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  <w:tc>
          <w:tcPr>
            <w:tcW w:w="1559" w:type="dxa"/>
            <w:vAlign w:val="center"/>
          </w:tcPr>
          <w:p w14:paraId="6F9F7A41" w14:textId="02A7DEE4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848" w:type="dxa"/>
            <w:vAlign w:val="center"/>
          </w:tcPr>
          <w:p w14:paraId="54220E8A" w14:textId="7F39A912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111,5</w:t>
            </w:r>
          </w:p>
        </w:tc>
      </w:tr>
      <w:tr w:rsidR="00C67B50" w:rsidRPr="0050523C" w14:paraId="454CCC4D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19823CD5" w14:textId="77777777" w:rsidR="00C67B50" w:rsidRPr="0033683C" w:rsidRDefault="00C67B50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Грозненский</w:t>
            </w:r>
          </w:p>
        </w:tc>
        <w:tc>
          <w:tcPr>
            <w:tcW w:w="1558" w:type="dxa"/>
            <w:vAlign w:val="center"/>
          </w:tcPr>
          <w:p w14:paraId="34647F3C" w14:textId="0F31B1D2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30327,9</w:t>
            </w:r>
          </w:p>
        </w:tc>
        <w:tc>
          <w:tcPr>
            <w:tcW w:w="1558" w:type="dxa"/>
            <w:vAlign w:val="center"/>
          </w:tcPr>
          <w:p w14:paraId="0E72020F" w14:textId="24EDAD63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29486,5</w:t>
            </w:r>
          </w:p>
        </w:tc>
        <w:tc>
          <w:tcPr>
            <w:tcW w:w="1384" w:type="dxa"/>
            <w:vAlign w:val="center"/>
          </w:tcPr>
          <w:p w14:paraId="46C5A415" w14:textId="044DE1F9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</w:p>
        </w:tc>
        <w:tc>
          <w:tcPr>
            <w:tcW w:w="1559" w:type="dxa"/>
            <w:vAlign w:val="center"/>
          </w:tcPr>
          <w:p w14:paraId="2734A108" w14:textId="7D1E91F0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1848" w:type="dxa"/>
            <w:vAlign w:val="center"/>
          </w:tcPr>
          <w:p w14:paraId="29127CDC" w14:textId="62181977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</w:tr>
      <w:tr w:rsidR="00C67B50" w:rsidRPr="0050523C" w14:paraId="0CEC0831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2E4691A5" w14:textId="77777777" w:rsidR="00C67B50" w:rsidRPr="0033683C" w:rsidRDefault="00C67B50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1558" w:type="dxa"/>
            <w:vAlign w:val="center"/>
          </w:tcPr>
          <w:p w14:paraId="644E4174" w14:textId="007F7F5D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35366,0</w:t>
            </w:r>
          </w:p>
        </w:tc>
        <w:tc>
          <w:tcPr>
            <w:tcW w:w="1558" w:type="dxa"/>
            <w:vAlign w:val="center"/>
          </w:tcPr>
          <w:p w14:paraId="2931E92A" w14:textId="4D216609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34699,2</w:t>
            </w:r>
          </w:p>
        </w:tc>
        <w:tc>
          <w:tcPr>
            <w:tcW w:w="1384" w:type="dxa"/>
            <w:vAlign w:val="center"/>
          </w:tcPr>
          <w:p w14:paraId="7ACACAEB" w14:textId="3AE2C1FB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113,3</w:t>
            </w:r>
          </w:p>
        </w:tc>
        <w:tc>
          <w:tcPr>
            <w:tcW w:w="1559" w:type="dxa"/>
            <w:vAlign w:val="center"/>
          </w:tcPr>
          <w:p w14:paraId="50D79155" w14:textId="18D19E7A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848" w:type="dxa"/>
            <w:vAlign w:val="center"/>
          </w:tcPr>
          <w:p w14:paraId="78EF3C5F" w14:textId="5195C2DF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</w:tr>
      <w:tr w:rsidR="00C67B50" w:rsidRPr="0050523C" w14:paraId="5D0FA2F4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5603070E" w14:textId="77777777" w:rsidR="00C67B50" w:rsidRPr="0033683C" w:rsidRDefault="00C67B50" w:rsidP="00201F77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Итум-Калинский</w:t>
            </w:r>
            <w:proofErr w:type="spellEnd"/>
          </w:p>
        </w:tc>
        <w:tc>
          <w:tcPr>
            <w:tcW w:w="1558" w:type="dxa"/>
            <w:vAlign w:val="center"/>
          </w:tcPr>
          <w:p w14:paraId="4D329A53" w14:textId="3645BD7F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44722,6</w:t>
            </w:r>
          </w:p>
        </w:tc>
        <w:tc>
          <w:tcPr>
            <w:tcW w:w="1558" w:type="dxa"/>
            <w:vAlign w:val="center"/>
          </w:tcPr>
          <w:p w14:paraId="29572DC2" w14:textId="15545485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44700,2</w:t>
            </w:r>
          </w:p>
        </w:tc>
        <w:tc>
          <w:tcPr>
            <w:tcW w:w="1384" w:type="dxa"/>
            <w:vAlign w:val="center"/>
          </w:tcPr>
          <w:p w14:paraId="10832985" w14:textId="2838A0B0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1559" w:type="dxa"/>
            <w:vAlign w:val="center"/>
          </w:tcPr>
          <w:p w14:paraId="12DC9615" w14:textId="3CB9634C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848" w:type="dxa"/>
            <w:vAlign w:val="center"/>
          </w:tcPr>
          <w:p w14:paraId="33765109" w14:textId="7961BA47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110,8</w:t>
            </w:r>
          </w:p>
        </w:tc>
      </w:tr>
      <w:tr w:rsidR="00C67B50" w:rsidRPr="0050523C" w14:paraId="7CF49EC7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3BEB5EEE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1558" w:type="dxa"/>
            <w:vAlign w:val="center"/>
          </w:tcPr>
          <w:p w14:paraId="4FA5A6B4" w14:textId="2C837925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30986,5</w:t>
            </w:r>
          </w:p>
        </w:tc>
        <w:tc>
          <w:tcPr>
            <w:tcW w:w="1558" w:type="dxa"/>
            <w:vAlign w:val="center"/>
          </w:tcPr>
          <w:p w14:paraId="20F923DB" w14:textId="5F3B1F59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30864,4</w:t>
            </w:r>
          </w:p>
        </w:tc>
        <w:tc>
          <w:tcPr>
            <w:tcW w:w="1384" w:type="dxa"/>
            <w:vAlign w:val="center"/>
          </w:tcPr>
          <w:p w14:paraId="10E14195" w14:textId="1F7945FF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109,3</w:t>
            </w:r>
          </w:p>
        </w:tc>
        <w:tc>
          <w:tcPr>
            <w:tcW w:w="1559" w:type="dxa"/>
            <w:vAlign w:val="center"/>
          </w:tcPr>
          <w:p w14:paraId="2C9DAD5F" w14:textId="2F231E32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848" w:type="dxa"/>
            <w:vAlign w:val="center"/>
          </w:tcPr>
          <w:p w14:paraId="3810F0DA" w14:textId="35342AC2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109,1</w:t>
            </w:r>
          </w:p>
        </w:tc>
      </w:tr>
      <w:tr w:rsidR="00C67B50" w:rsidRPr="0050523C" w14:paraId="469772E4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4F7C325A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1558" w:type="dxa"/>
            <w:vAlign w:val="center"/>
          </w:tcPr>
          <w:p w14:paraId="6AA47C7C" w14:textId="4ACB54BC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31748,8</w:t>
            </w:r>
          </w:p>
        </w:tc>
        <w:tc>
          <w:tcPr>
            <w:tcW w:w="1558" w:type="dxa"/>
            <w:vAlign w:val="center"/>
          </w:tcPr>
          <w:p w14:paraId="4348A06D" w14:textId="7A2E7989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32746,1</w:t>
            </w:r>
          </w:p>
        </w:tc>
        <w:tc>
          <w:tcPr>
            <w:tcW w:w="1384" w:type="dxa"/>
            <w:vAlign w:val="center"/>
          </w:tcPr>
          <w:p w14:paraId="543F4758" w14:textId="0A7F1B1C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1559" w:type="dxa"/>
            <w:vAlign w:val="center"/>
          </w:tcPr>
          <w:p w14:paraId="1AA0DB54" w14:textId="714A37DB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90,0</w:t>
            </w:r>
          </w:p>
        </w:tc>
        <w:tc>
          <w:tcPr>
            <w:tcW w:w="1848" w:type="dxa"/>
            <w:vAlign w:val="center"/>
          </w:tcPr>
          <w:p w14:paraId="280AEF9F" w14:textId="2D591CC9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109,2</w:t>
            </w:r>
          </w:p>
        </w:tc>
      </w:tr>
      <w:tr w:rsidR="00C67B50" w:rsidRPr="0050523C" w14:paraId="33D8A31D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3B1F5D49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Наурский</w:t>
            </w:r>
          </w:p>
        </w:tc>
        <w:tc>
          <w:tcPr>
            <w:tcW w:w="1558" w:type="dxa"/>
            <w:vAlign w:val="center"/>
          </w:tcPr>
          <w:p w14:paraId="3D4A85CC" w14:textId="757E9765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38810,7</w:t>
            </w:r>
          </w:p>
        </w:tc>
        <w:tc>
          <w:tcPr>
            <w:tcW w:w="1558" w:type="dxa"/>
            <w:vAlign w:val="center"/>
          </w:tcPr>
          <w:p w14:paraId="6EFBB980" w14:textId="63F985A9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36771,5</w:t>
            </w:r>
          </w:p>
        </w:tc>
        <w:tc>
          <w:tcPr>
            <w:tcW w:w="1384" w:type="dxa"/>
            <w:vAlign w:val="center"/>
          </w:tcPr>
          <w:p w14:paraId="4A084DE6" w14:textId="493FC1FC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112,4</w:t>
            </w:r>
          </w:p>
        </w:tc>
        <w:tc>
          <w:tcPr>
            <w:tcW w:w="1559" w:type="dxa"/>
            <w:vAlign w:val="center"/>
          </w:tcPr>
          <w:p w14:paraId="3BA147B2" w14:textId="474DC8A4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848" w:type="dxa"/>
            <w:vAlign w:val="center"/>
          </w:tcPr>
          <w:p w14:paraId="35485B05" w14:textId="4EB2095C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112,6</w:t>
            </w:r>
          </w:p>
        </w:tc>
      </w:tr>
      <w:tr w:rsidR="00C67B50" w:rsidRPr="0050523C" w14:paraId="0039DEE2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18F65047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Ножай-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1558" w:type="dxa"/>
            <w:vAlign w:val="center"/>
          </w:tcPr>
          <w:p w14:paraId="3C7264DF" w14:textId="1482FB80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30008,2</w:t>
            </w:r>
          </w:p>
        </w:tc>
        <w:tc>
          <w:tcPr>
            <w:tcW w:w="1558" w:type="dxa"/>
            <w:vAlign w:val="center"/>
          </w:tcPr>
          <w:p w14:paraId="0B9497E1" w14:textId="76899F33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29434,1</w:t>
            </w:r>
          </w:p>
        </w:tc>
        <w:tc>
          <w:tcPr>
            <w:tcW w:w="1384" w:type="dxa"/>
            <w:vAlign w:val="center"/>
          </w:tcPr>
          <w:p w14:paraId="5E93568C" w14:textId="2E01BEF5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  <w:tc>
          <w:tcPr>
            <w:tcW w:w="1559" w:type="dxa"/>
            <w:vAlign w:val="center"/>
          </w:tcPr>
          <w:p w14:paraId="556C2175" w14:textId="0E170DA1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848" w:type="dxa"/>
            <w:vAlign w:val="center"/>
          </w:tcPr>
          <w:p w14:paraId="304C7539" w14:textId="1F1DED0F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</w:tr>
      <w:tr w:rsidR="00C67B50" w:rsidRPr="0050523C" w14:paraId="4EB49E95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4728290B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1558" w:type="dxa"/>
            <w:vAlign w:val="center"/>
          </w:tcPr>
          <w:p w14:paraId="6ABB5387" w14:textId="7FF71013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30440,3</w:t>
            </w:r>
          </w:p>
        </w:tc>
        <w:tc>
          <w:tcPr>
            <w:tcW w:w="1558" w:type="dxa"/>
            <w:vAlign w:val="center"/>
          </w:tcPr>
          <w:p w14:paraId="2F8043AD" w14:textId="18AD5C91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30227,1</w:t>
            </w:r>
          </w:p>
        </w:tc>
        <w:tc>
          <w:tcPr>
            <w:tcW w:w="1384" w:type="dxa"/>
            <w:vAlign w:val="center"/>
          </w:tcPr>
          <w:p w14:paraId="66B11152" w14:textId="140791C0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1559" w:type="dxa"/>
            <w:vAlign w:val="center"/>
          </w:tcPr>
          <w:p w14:paraId="31F26FF3" w14:textId="257288FF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  <w:tc>
          <w:tcPr>
            <w:tcW w:w="1848" w:type="dxa"/>
            <w:vAlign w:val="center"/>
          </w:tcPr>
          <w:p w14:paraId="3CBD8C1A" w14:textId="5A1C1BBC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</w:tr>
      <w:tr w:rsidR="00C67B50" w:rsidRPr="0050523C" w14:paraId="3B625843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02348B81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Урус-Мартановский</w:t>
            </w:r>
            <w:proofErr w:type="spellEnd"/>
          </w:p>
        </w:tc>
        <w:tc>
          <w:tcPr>
            <w:tcW w:w="1558" w:type="dxa"/>
            <w:vAlign w:val="center"/>
          </w:tcPr>
          <w:p w14:paraId="34D89161" w14:textId="44309A0B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32008,5</w:t>
            </w:r>
          </w:p>
        </w:tc>
        <w:tc>
          <w:tcPr>
            <w:tcW w:w="1558" w:type="dxa"/>
            <w:vAlign w:val="center"/>
          </w:tcPr>
          <w:p w14:paraId="734E14F2" w14:textId="4DC4F606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31510,1</w:t>
            </w:r>
          </w:p>
        </w:tc>
        <w:tc>
          <w:tcPr>
            <w:tcW w:w="1384" w:type="dxa"/>
            <w:vAlign w:val="center"/>
          </w:tcPr>
          <w:p w14:paraId="15868F8A" w14:textId="016F36F0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  <w:tc>
          <w:tcPr>
            <w:tcW w:w="1559" w:type="dxa"/>
            <w:vAlign w:val="center"/>
          </w:tcPr>
          <w:p w14:paraId="663D4BC4" w14:textId="35FE5842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848" w:type="dxa"/>
            <w:vAlign w:val="center"/>
          </w:tcPr>
          <w:p w14:paraId="5890859A" w14:textId="0360D97C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</w:tr>
      <w:tr w:rsidR="00C67B50" w:rsidRPr="0050523C" w14:paraId="50B104C0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46E0CAB8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1558" w:type="dxa"/>
            <w:vAlign w:val="center"/>
          </w:tcPr>
          <w:p w14:paraId="38CDE084" w14:textId="17927CA1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34025,7</w:t>
            </w:r>
          </w:p>
        </w:tc>
        <w:tc>
          <w:tcPr>
            <w:tcW w:w="1558" w:type="dxa"/>
            <w:vAlign w:val="center"/>
          </w:tcPr>
          <w:p w14:paraId="4D2B0277" w14:textId="181F2BBC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33963,6</w:t>
            </w:r>
          </w:p>
        </w:tc>
        <w:tc>
          <w:tcPr>
            <w:tcW w:w="1384" w:type="dxa"/>
            <w:vAlign w:val="center"/>
          </w:tcPr>
          <w:p w14:paraId="060A7942" w14:textId="229B53E8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114,9</w:t>
            </w:r>
          </w:p>
        </w:tc>
        <w:tc>
          <w:tcPr>
            <w:tcW w:w="1559" w:type="dxa"/>
            <w:vAlign w:val="center"/>
          </w:tcPr>
          <w:p w14:paraId="5ADA8D46" w14:textId="798CA999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848" w:type="dxa"/>
            <w:vAlign w:val="center"/>
          </w:tcPr>
          <w:p w14:paraId="0D6AAE65" w14:textId="358429E3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115,6</w:t>
            </w:r>
          </w:p>
        </w:tc>
      </w:tr>
      <w:tr w:rsidR="00C67B50" w:rsidRPr="0050523C" w14:paraId="0EB2BB03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32100C19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Шаройский</w:t>
            </w:r>
            <w:proofErr w:type="spellEnd"/>
          </w:p>
        </w:tc>
        <w:tc>
          <w:tcPr>
            <w:tcW w:w="1558" w:type="dxa"/>
            <w:vAlign w:val="center"/>
          </w:tcPr>
          <w:p w14:paraId="2CACE676" w14:textId="69C3DDCA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45804,9</w:t>
            </w:r>
          </w:p>
        </w:tc>
        <w:tc>
          <w:tcPr>
            <w:tcW w:w="1558" w:type="dxa"/>
            <w:vAlign w:val="center"/>
          </w:tcPr>
          <w:p w14:paraId="00120C5F" w14:textId="7EDD7FD1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47006,1</w:t>
            </w:r>
          </w:p>
        </w:tc>
        <w:tc>
          <w:tcPr>
            <w:tcW w:w="1384" w:type="dxa"/>
            <w:vAlign w:val="center"/>
          </w:tcPr>
          <w:p w14:paraId="4F714146" w14:textId="3BEEA008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559" w:type="dxa"/>
            <w:vAlign w:val="center"/>
          </w:tcPr>
          <w:p w14:paraId="46E1ED14" w14:textId="245359AE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95,6</w:t>
            </w:r>
          </w:p>
        </w:tc>
        <w:tc>
          <w:tcPr>
            <w:tcW w:w="1848" w:type="dxa"/>
            <w:vAlign w:val="center"/>
          </w:tcPr>
          <w:p w14:paraId="6450E6CA" w14:textId="2A47BA04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</w:tr>
      <w:tr w:rsidR="00C67B50" w:rsidRPr="0050523C" w14:paraId="69721B4D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79BD1D94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Шатойский</w:t>
            </w:r>
            <w:proofErr w:type="spellEnd"/>
          </w:p>
        </w:tc>
        <w:tc>
          <w:tcPr>
            <w:tcW w:w="1558" w:type="dxa"/>
            <w:vAlign w:val="center"/>
          </w:tcPr>
          <w:p w14:paraId="6724BF82" w14:textId="1A207C28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34014,9</w:t>
            </w:r>
          </w:p>
        </w:tc>
        <w:tc>
          <w:tcPr>
            <w:tcW w:w="1558" w:type="dxa"/>
            <w:vAlign w:val="center"/>
          </w:tcPr>
          <w:p w14:paraId="07D3CB1A" w14:textId="127D81CB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34138,7</w:t>
            </w:r>
          </w:p>
        </w:tc>
        <w:tc>
          <w:tcPr>
            <w:tcW w:w="1384" w:type="dxa"/>
            <w:vAlign w:val="center"/>
          </w:tcPr>
          <w:p w14:paraId="632354FF" w14:textId="4C7E3373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1559" w:type="dxa"/>
            <w:vAlign w:val="center"/>
          </w:tcPr>
          <w:p w14:paraId="5D80AF73" w14:textId="2CA42EDF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848" w:type="dxa"/>
            <w:vAlign w:val="center"/>
          </w:tcPr>
          <w:p w14:paraId="2CD7AF70" w14:textId="1CB7E90C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</w:tr>
      <w:tr w:rsidR="00C67B50" w:rsidRPr="0050523C" w14:paraId="01E4CF66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598E3AFA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Шелковской</w:t>
            </w:r>
          </w:p>
        </w:tc>
        <w:tc>
          <w:tcPr>
            <w:tcW w:w="1558" w:type="dxa"/>
            <w:vAlign w:val="center"/>
          </w:tcPr>
          <w:p w14:paraId="40797923" w14:textId="6B47C1FA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33041,3</w:t>
            </w:r>
          </w:p>
        </w:tc>
        <w:tc>
          <w:tcPr>
            <w:tcW w:w="1558" w:type="dxa"/>
            <w:vAlign w:val="center"/>
          </w:tcPr>
          <w:p w14:paraId="0F291846" w14:textId="73E90ECD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33030,3</w:t>
            </w:r>
          </w:p>
        </w:tc>
        <w:tc>
          <w:tcPr>
            <w:tcW w:w="1384" w:type="dxa"/>
            <w:vAlign w:val="center"/>
          </w:tcPr>
          <w:p w14:paraId="3694DFC4" w14:textId="2088B186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1559" w:type="dxa"/>
            <w:vAlign w:val="center"/>
          </w:tcPr>
          <w:p w14:paraId="08592DBC" w14:textId="31A6DF81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1848" w:type="dxa"/>
            <w:vAlign w:val="center"/>
          </w:tcPr>
          <w:p w14:paraId="603C3C5E" w14:textId="567430AC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109,9</w:t>
            </w:r>
          </w:p>
        </w:tc>
      </w:tr>
      <w:tr w:rsidR="00C67B50" w:rsidRPr="0050523C" w14:paraId="7EF4E586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41F52916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3683C">
              <w:rPr>
                <w:rFonts w:ascii="Arial" w:hAnsi="Arial" w:cs="Arial"/>
                <w:b/>
                <w:color w:val="282A2E"/>
                <w:sz w:val="18"/>
                <w:szCs w:val="18"/>
              </w:rPr>
              <w:t>городские округа</w:t>
            </w:r>
          </w:p>
        </w:tc>
        <w:tc>
          <w:tcPr>
            <w:tcW w:w="1558" w:type="dxa"/>
            <w:vAlign w:val="center"/>
          </w:tcPr>
          <w:p w14:paraId="75361133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63ECB10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2200F01E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08776F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74DA8A34" w14:textId="77777777" w:rsidR="00C67B50" w:rsidRPr="0050523C" w:rsidRDefault="00C67B50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67B50" w:rsidRPr="0050523C" w14:paraId="6869121F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14163075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г. Грозный</w:t>
            </w:r>
          </w:p>
        </w:tc>
        <w:tc>
          <w:tcPr>
            <w:tcW w:w="1558" w:type="dxa"/>
            <w:vAlign w:val="center"/>
          </w:tcPr>
          <w:p w14:paraId="324DA5D6" w14:textId="3AE97D8B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50786,6</w:t>
            </w:r>
          </w:p>
        </w:tc>
        <w:tc>
          <w:tcPr>
            <w:tcW w:w="1558" w:type="dxa"/>
            <w:vAlign w:val="center"/>
          </w:tcPr>
          <w:p w14:paraId="67DFD875" w14:textId="4EE9C84E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49890,9</w:t>
            </w:r>
          </w:p>
        </w:tc>
        <w:tc>
          <w:tcPr>
            <w:tcW w:w="1384" w:type="dxa"/>
            <w:vAlign w:val="center"/>
          </w:tcPr>
          <w:p w14:paraId="117FF8EB" w14:textId="370F26FD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111,4</w:t>
            </w:r>
          </w:p>
        </w:tc>
        <w:tc>
          <w:tcPr>
            <w:tcW w:w="1559" w:type="dxa"/>
            <w:vAlign w:val="center"/>
          </w:tcPr>
          <w:p w14:paraId="757CFEDF" w14:textId="69D91E12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848" w:type="dxa"/>
            <w:vAlign w:val="center"/>
          </w:tcPr>
          <w:p w14:paraId="574AB75B" w14:textId="427C22FB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</w:tr>
      <w:tr w:rsidR="00C67B50" w:rsidRPr="0050523C" w14:paraId="25C15240" w14:textId="77777777" w:rsidTr="00D96310">
        <w:trPr>
          <w:trHeight w:val="284"/>
        </w:trPr>
        <w:tc>
          <w:tcPr>
            <w:tcW w:w="2838" w:type="dxa"/>
            <w:vAlign w:val="bottom"/>
          </w:tcPr>
          <w:p w14:paraId="21E916F7" w14:textId="77777777" w:rsidR="00C67B50" w:rsidRDefault="00C67B50" w:rsidP="00201F77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г. Аргун</w:t>
            </w:r>
          </w:p>
        </w:tc>
        <w:tc>
          <w:tcPr>
            <w:tcW w:w="1558" w:type="dxa"/>
            <w:vAlign w:val="center"/>
          </w:tcPr>
          <w:p w14:paraId="0622C432" w14:textId="2A8222BA" w:rsidR="00C67B50" w:rsidRPr="0050523C" w:rsidRDefault="00201FC6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31278,6</w:t>
            </w:r>
          </w:p>
        </w:tc>
        <w:tc>
          <w:tcPr>
            <w:tcW w:w="1558" w:type="dxa"/>
            <w:vAlign w:val="center"/>
          </w:tcPr>
          <w:p w14:paraId="7ECD6A0F" w14:textId="79B63FA9" w:rsidR="00C67B50" w:rsidRPr="0050523C" w:rsidRDefault="00885FF2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31421,6</w:t>
            </w:r>
          </w:p>
        </w:tc>
        <w:tc>
          <w:tcPr>
            <w:tcW w:w="1384" w:type="dxa"/>
            <w:vAlign w:val="center"/>
          </w:tcPr>
          <w:p w14:paraId="296AAE9F" w14:textId="5B57926C" w:rsidR="00C67B50" w:rsidRPr="0050523C" w:rsidRDefault="000D4105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108,9</w:t>
            </w:r>
          </w:p>
        </w:tc>
        <w:tc>
          <w:tcPr>
            <w:tcW w:w="1559" w:type="dxa"/>
            <w:vAlign w:val="center"/>
          </w:tcPr>
          <w:p w14:paraId="7CB9D643" w14:textId="496379F2" w:rsidR="00C67B50" w:rsidRPr="0050523C" w:rsidRDefault="00C82D63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93,8</w:t>
            </w:r>
          </w:p>
        </w:tc>
        <w:tc>
          <w:tcPr>
            <w:tcW w:w="1848" w:type="dxa"/>
            <w:vAlign w:val="center"/>
          </w:tcPr>
          <w:p w14:paraId="005DB3A4" w14:textId="2F56D1A0" w:rsidR="00C67B50" w:rsidRPr="0050523C" w:rsidRDefault="00F8572B" w:rsidP="00201F7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108,7</w:t>
            </w:r>
          </w:p>
        </w:tc>
      </w:tr>
    </w:tbl>
    <w:p w14:paraId="16304828" w14:textId="679E6136" w:rsidR="00274DEE" w:rsidRPr="006F2DE6" w:rsidRDefault="00274DEE" w:rsidP="00274DE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6F2DE6">
        <w:rPr>
          <w:rFonts w:ascii="Times New Roman" w:hAnsi="Times New Roman" w:cs="Times New Roman"/>
          <w:sz w:val="16"/>
          <w:szCs w:val="16"/>
          <w:vertAlign w:val="superscript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 xml:space="preserve"> По сопоставимому  кругу организаций.</w:t>
      </w:r>
    </w:p>
    <w:p w14:paraId="7BAB2962" w14:textId="77777777" w:rsidR="00CF4492" w:rsidRPr="002D27B6" w:rsidRDefault="00CF4492" w:rsidP="003F30B2">
      <w:pPr>
        <w:pStyle w:val="a7"/>
        <w:ind w:left="1080"/>
        <w:rPr>
          <w:rFonts w:ascii="Arial" w:eastAsia="Calibri" w:hAnsi="Arial" w:cs="Arial"/>
          <w:i/>
          <w:color w:val="363194" w:themeColor="accent1"/>
          <w:sz w:val="20"/>
          <w:szCs w:val="20"/>
        </w:rPr>
      </w:pPr>
    </w:p>
    <w:sectPr w:rsidR="00CF4492" w:rsidRPr="002D27B6" w:rsidSect="00EF6BFC">
      <w:headerReference w:type="default" r:id="rId13"/>
      <w:footerReference w:type="default" r:id="rId14"/>
      <w:headerReference w:type="first" r:id="rId15"/>
      <w:pgSz w:w="11906" w:h="16838"/>
      <w:pgMar w:top="993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56739" w14:textId="77777777" w:rsidR="00DB2236" w:rsidRDefault="00DB2236" w:rsidP="000A4F53">
      <w:pPr>
        <w:spacing w:after="0" w:line="240" w:lineRule="auto"/>
      </w:pPr>
      <w:r>
        <w:separator/>
      </w:r>
    </w:p>
  </w:endnote>
  <w:endnote w:type="continuationSeparator" w:id="0">
    <w:p w14:paraId="1DCD42E5" w14:textId="77777777" w:rsidR="00DB2236" w:rsidRDefault="00DB223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23ACAD2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A0CC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A9F5D" w14:textId="77777777" w:rsidR="00DB2236" w:rsidRDefault="00DB2236" w:rsidP="000A4F53">
      <w:pPr>
        <w:spacing w:after="0" w:line="240" w:lineRule="auto"/>
      </w:pPr>
      <w:r>
        <w:separator/>
      </w:r>
    </w:p>
  </w:footnote>
  <w:footnote w:type="continuationSeparator" w:id="0">
    <w:p w14:paraId="48A588A5" w14:textId="77777777" w:rsidR="00DB2236" w:rsidRDefault="00DB223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64600"/>
    <w:multiLevelType w:val="hybridMultilevel"/>
    <w:tmpl w:val="3C96C41C"/>
    <w:lvl w:ilvl="0" w:tplc="DFB498E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02EA9"/>
    <w:multiLevelType w:val="hybridMultilevel"/>
    <w:tmpl w:val="88C8FE8A"/>
    <w:lvl w:ilvl="0" w:tplc="A088249A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178E1"/>
    <w:rsid w:val="000265BD"/>
    <w:rsid w:val="000403CF"/>
    <w:rsid w:val="0004329B"/>
    <w:rsid w:val="00051E42"/>
    <w:rsid w:val="00061758"/>
    <w:rsid w:val="00065C5B"/>
    <w:rsid w:val="000811D6"/>
    <w:rsid w:val="00082E8E"/>
    <w:rsid w:val="00086753"/>
    <w:rsid w:val="00095434"/>
    <w:rsid w:val="000976D5"/>
    <w:rsid w:val="000A4F53"/>
    <w:rsid w:val="000B7A7C"/>
    <w:rsid w:val="000D4105"/>
    <w:rsid w:val="00102600"/>
    <w:rsid w:val="001070A5"/>
    <w:rsid w:val="00120287"/>
    <w:rsid w:val="00144A89"/>
    <w:rsid w:val="00153811"/>
    <w:rsid w:val="001770CE"/>
    <w:rsid w:val="001867EF"/>
    <w:rsid w:val="001871D1"/>
    <w:rsid w:val="001C065E"/>
    <w:rsid w:val="001C14CD"/>
    <w:rsid w:val="001C2934"/>
    <w:rsid w:val="001E4BEA"/>
    <w:rsid w:val="001E4C22"/>
    <w:rsid w:val="001F11DC"/>
    <w:rsid w:val="001F66AB"/>
    <w:rsid w:val="00201FC6"/>
    <w:rsid w:val="00211933"/>
    <w:rsid w:val="0021605C"/>
    <w:rsid w:val="00216178"/>
    <w:rsid w:val="002169EA"/>
    <w:rsid w:val="002200F0"/>
    <w:rsid w:val="00221C6A"/>
    <w:rsid w:val="002370CF"/>
    <w:rsid w:val="00240DA0"/>
    <w:rsid w:val="0026372E"/>
    <w:rsid w:val="00274DEE"/>
    <w:rsid w:val="002832AA"/>
    <w:rsid w:val="002B1BF1"/>
    <w:rsid w:val="002C19A1"/>
    <w:rsid w:val="002C213C"/>
    <w:rsid w:val="002C4C16"/>
    <w:rsid w:val="002D27B6"/>
    <w:rsid w:val="002D557D"/>
    <w:rsid w:val="002D799B"/>
    <w:rsid w:val="002E36A3"/>
    <w:rsid w:val="002E38E3"/>
    <w:rsid w:val="002E4066"/>
    <w:rsid w:val="002E4247"/>
    <w:rsid w:val="002E4F25"/>
    <w:rsid w:val="002E62F5"/>
    <w:rsid w:val="002F185B"/>
    <w:rsid w:val="002F43A8"/>
    <w:rsid w:val="0030138E"/>
    <w:rsid w:val="00313D99"/>
    <w:rsid w:val="003248EE"/>
    <w:rsid w:val="0033683C"/>
    <w:rsid w:val="00342694"/>
    <w:rsid w:val="0034464A"/>
    <w:rsid w:val="00377A42"/>
    <w:rsid w:val="00384D13"/>
    <w:rsid w:val="003D4923"/>
    <w:rsid w:val="003D505E"/>
    <w:rsid w:val="003D7BE5"/>
    <w:rsid w:val="003E74AA"/>
    <w:rsid w:val="003F30B2"/>
    <w:rsid w:val="003F4DAD"/>
    <w:rsid w:val="00401FF7"/>
    <w:rsid w:val="00410D70"/>
    <w:rsid w:val="00426817"/>
    <w:rsid w:val="004427C3"/>
    <w:rsid w:val="00442CD1"/>
    <w:rsid w:val="0046235A"/>
    <w:rsid w:val="0046318D"/>
    <w:rsid w:val="00472DFE"/>
    <w:rsid w:val="00477840"/>
    <w:rsid w:val="00484EF4"/>
    <w:rsid w:val="004B1145"/>
    <w:rsid w:val="004C0230"/>
    <w:rsid w:val="004C2070"/>
    <w:rsid w:val="004C3DAB"/>
    <w:rsid w:val="004D3D26"/>
    <w:rsid w:val="004E5D3B"/>
    <w:rsid w:val="004E600E"/>
    <w:rsid w:val="004F302F"/>
    <w:rsid w:val="0050523C"/>
    <w:rsid w:val="0051183B"/>
    <w:rsid w:val="00524135"/>
    <w:rsid w:val="00524887"/>
    <w:rsid w:val="00557E98"/>
    <w:rsid w:val="00567D55"/>
    <w:rsid w:val="00570C4E"/>
    <w:rsid w:val="005A4AD5"/>
    <w:rsid w:val="005B5DDC"/>
    <w:rsid w:val="005D62F5"/>
    <w:rsid w:val="005F45B8"/>
    <w:rsid w:val="00641BAF"/>
    <w:rsid w:val="0065389D"/>
    <w:rsid w:val="00687333"/>
    <w:rsid w:val="00695B46"/>
    <w:rsid w:val="006C143F"/>
    <w:rsid w:val="006C375C"/>
    <w:rsid w:val="006D0D8F"/>
    <w:rsid w:val="006D3A24"/>
    <w:rsid w:val="006E42A0"/>
    <w:rsid w:val="006E4E9E"/>
    <w:rsid w:val="006F2CE3"/>
    <w:rsid w:val="006F712B"/>
    <w:rsid w:val="00700256"/>
    <w:rsid w:val="007171D6"/>
    <w:rsid w:val="007238E9"/>
    <w:rsid w:val="00723969"/>
    <w:rsid w:val="007345CC"/>
    <w:rsid w:val="00736ED8"/>
    <w:rsid w:val="007460AB"/>
    <w:rsid w:val="00750F0F"/>
    <w:rsid w:val="007579C9"/>
    <w:rsid w:val="00772D07"/>
    <w:rsid w:val="00797257"/>
    <w:rsid w:val="007B5F00"/>
    <w:rsid w:val="007C53A1"/>
    <w:rsid w:val="007C5BAA"/>
    <w:rsid w:val="007E1C65"/>
    <w:rsid w:val="007F5E3E"/>
    <w:rsid w:val="0080103F"/>
    <w:rsid w:val="008076BC"/>
    <w:rsid w:val="00810DE6"/>
    <w:rsid w:val="0081278D"/>
    <w:rsid w:val="00825073"/>
    <w:rsid w:val="00826E1A"/>
    <w:rsid w:val="008329D0"/>
    <w:rsid w:val="008360E4"/>
    <w:rsid w:val="00844807"/>
    <w:rsid w:val="00862AAF"/>
    <w:rsid w:val="008838DB"/>
    <w:rsid w:val="00885FF2"/>
    <w:rsid w:val="0089735C"/>
    <w:rsid w:val="008A5518"/>
    <w:rsid w:val="008B180A"/>
    <w:rsid w:val="008B52CA"/>
    <w:rsid w:val="008E1301"/>
    <w:rsid w:val="008E32EF"/>
    <w:rsid w:val="00913656"/>
    <w:rsid w:val="00921D17"/>
    <w:rsid w:val="00923900"/>
    <w:rsid w:val="00925A69"/>
    <w:rsid w:val="0094288E"/>
    <w:rsid w:val="009704DB"/>
    <w:rsid w:val="009760C0"/>
    <w:rsid w:val="00980859"/>
    <w:rsid w:val="009828D4"/>
    <w:rsid w:val="00984864"/>
    <w:rsid w:val="00985774"/>
    <w:rsid w:val="009A695E"/>
    <w:rsid w:val="009A6F1D"/>
    <w:rsid w:val="009C3F79"/>
    <w:rsid w:val="009D2746"/>
    <w:rsid w:val="009E5E9D"/>
    <w:rsid w:val="009F61CE"/>
    <w:rsid w:val="009F69E7"/>
    <w:rsid w:val="00A00710"/>
    <w:rsid w:val="00A047D5"/>
    <w:rsid w:val="00A06F52"/>
    <w:rsid w:val="00A27F77"/>
    <w:rsid w:val="00A55B1C"/>
    <w:rsid w:val="00A623A9"/>
    <w:rsid w:val="00A86EA1"/>
    <w:rsid w:val="00A90586"/>
    <w:rsid w:val="00AA43BB"/>
    <w:rsid w:val="00B02CFB"/>
    <w:rsid w:val="00B066F3"/>
    <w:rsid w:val="00B1279F"/>
    <w:rsid w:val="00B21A4C"/>
    <w:rsid w:val="00B22DD6"/>
    <w:rsid w:val="00B249BB"/>
    <w:rsid w:val="00B40C15"/>
    <w:rsid w:val="00B4544A"/>
    <w:rsid w:val="00B74B84"/>
    <w:rsid w:val="00B93052"/>
    <w:rsid w:val="00B95517"/>
    <w:rsid w:val="00BA29DF"/>
    <w:rsid w:val="00BA4305"/>
    <w:rsid w:val="00BB07C0"/>
    <w:rsid w:val="00BB5218"/>
    <w:rsid w:val="00BC1235"/>
    <w:rsid w:val="00BD21C1"/>
    <w:rsid w:val="00BD2DBB"/>
    <w:rsid w:val="00BD31B2"/>
    <w:rsid w:val="00BD3503"/>
    <w:rsid w:val="00BD3AED"/>
    <w:rsid w:val="00BE0205"/>
    <w:rsid w:val="00C02F03"/>
    <w:rsid w:val="00C234F5"/>
    <w:rsid w:val="00C45416"/>
    <w:rsid w:val="00C52AE8"/>
    <w:rsid w:val="00C61388"/>
    <w:rsid w:val="00C67B50"/>
    <w:rsid w:val="00C71120"/>
    <w:rsid w:val="00C82D63"/>
    <w:rsid w:val="00C925A2"/>
    <w:rsid w:val="00C973F3"/>
    <w:rsid w:val="00CA0225"/>
    <w:rsid w:val="00CA1919"/>
    <w:rsid w:val="00CA6AB7"/>
    <w:rsid w:val="00CB52B8"/>
    <w:rsid w:val="00CC003C"/>
    <w:rsid w:val="00CC5794"/>
    <w:rsid w:val="00CC6DA6"/>
    <w:rsid w:val="00CF4492"/>
    <w:rsid w:val="00D00955"/>
    <w:rsid w:val="00D01057"/>
    <w:rsid w:val="00D04954"/>
    <w:rsid w:val="00D13C6E"/>
    <w:rsid w:val="00D22781"/>
    <w:rsid w:val="00D55929"/>
    <w:rsid w:val="00D55ECE"/>
    <w:rsid w:val="00D96310"/>
    <w:rsid w:val="00DA01F7"/>
    <w:rsid w:val="00DA40E2"/>
    <w:rsid w:val="00DB2236"/>
    <w:rsid w:val="00DB5ABF"/>
    <w:rsid w:val="00DC3D74"/>
    <w:rsid w:val="00DC70DA"/>
    <w:rsid w:val="00DD22DC"/>
    <w:rsid w:val="00DD6FA7"/>
    <w:rsid w:val="00E06DDF"/>
    <w:rsid w:val="00E11850"/>
    <w:rsid w:val="00E272EA"/>
    <w:rsid w:val="00E35C33"/>
    <w:rsid w:val="00E509A0"/>
    <w:rsid w:val="00E915BD"/>
    <w:rsid w:val="00EA324F"/>
    <w:rsid w:val="00EB2F49"/>
    <w:rsid w:val="00ED1AB2"/>
    <w:rsid w:val="00EF4FF1"/>
    <w:rsid w:val="00EF6BFC"/>
    <w:rsid w:val="00F25647"/>
    <w:rsid w:val="00F35A65"/>
    <w:rsid w:val="00F37CFA"/>
    <w:rsid w:val="00F500B0"/>
    <w:rsid w:val="00F52E4C"/>
    <w:rsid w:val="00F8572B"/>
    <w:rsid w:val="00F95C9B"/>
    <w:rsid w:val="00FA0CCA"/>
    <w:rsid w:val="00FA3FF1"/>
    <w:rsid w:val="00FB7810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2E8E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  <w:style w:type="table" w:styleId="ac">
    <w:name w:val="Table Elegant"/>
    <w:basedOn w:val="a1"/>
    <w:rsid w:val="005B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2043-F945-4BD0-9385-BD405D6F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Дукуева Роза Абдуллаевна</cp:lastModifiedBy>
  <cp:revision>2</cp:revision>
  <cp:lastPrinted>2024-02-21T10:37:00Z</cp:lastPrinted>
  <dcterms:created xsi:type="dcterms:W3CDTF">2024-07-03T22:07:00Z</dcterms:created>
  <dcterms:modified xsi:type="dcterms:W3CDTF">2024-07-03T22:07:00Z</dcterms:modified>
</cp:coreProperties>
</file>